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1F408C" w14:textId="41628383" w:rsidR="00AC3D50" w:rsidRPr="00020683" w:rsidRDefault="00AC3D50" w:rsidP="004D2D20">
      <w:pPr>
        <w:spacing w:after="0"/>
        <w:ind w:left="2124" w:firstLine="708"/>
        <w:rPr>
          <w:rFonts w:ascii="Verdana" w:hAnsi="Verdana"/>
          <w:b/>
        </w:rPr>
      </w:pPr>
      <w:r w:rsidRPr="00020683">
        <w:rPr>
          <w:rFonts w:ascii="Verdana" w:hAnsi="Verdana"/>
          <w:b/>
        </w:rPr>
        <w:t>Opis Przedmiotu Zamówienia (OPZ)</w:t>
      </w:r>
    </w:p>
    <w:p w14:paraId="72327AC4" w14:textId="77777777" w:rsidR="00754D18" w:rsidRDefault="00754D18" w:rsidP="0078790B">
      <w:pPr>
        <w:spacing w:after="0"/>
        <w:rPr>
          <w:rFonts w:ascii="Verdana" w:hAnsi="Verdana"/>
          <w:b/>
          <w:sz w:val="20"/>
          <w:szCs w:val="20"/>
        </w:rPr>
      </w:pPr>
    </w:p>
    <w:p w14:paraId="350FCE65" w14:textId="77777777" w:rsidR="00754D18" w:rsidRDefault="00754D18" w:rsidP="0078790B">
      <w:pPr>
        <w:spacing w:after="0"/>
        <w:rPr>
          <w:rFonts w:ascii="Verdana" w:hAnsi="Verdana"/>
          <w:b/>
          <w:sz w:val="20"/>
          <w:szCs w:val="20"/>
        </w:rPr>
      </w:pPr>
    </w:p>
    <w:p w14:paraId="448FF1E9" w14:textId="77777777" w:rsidR="008020B9" w:rsidRDefault="008020B9" w:rsidP="0078790B">
      <w:pPr>
        <w:spacing w:after="0"/>
        <w:rPr>
          <w:rFonts w:ascii="Verdana" w:hAnsi="Verdana"/>
          <w:b/>
          <w:sz w:val="20"/>
          <w:szCs w:val="20"/>
        </w:rPr>
      </w:pPr>
    </w:p>
    <w:p w14:paraId="6FFC1BF7" w14:textId="3598DE2B" w:rsidR="00AC3D50" w:rsidRPr="00AC3D50" w:rsidRDefault="00AC3D50" w:rsidP="0078790B">
      <w:pPr>
        <w:spacing w:after="0"/>
        <w:rPr>
          <w:rFonts w:ascii="Verdana" w:hAnsi="Verdana"/>
          <w:b/>
          <w:sz w:val="20"/>
          <w:szCs w:val="20"/>
        </w:rPr>
      </w:pPr>
      <w:r w:rsidRPr="00AC3D50">
        <w:rPr>
          <w:rFonts w:ascii="Verdana" w:hAnsi="Verdana"/>
          <w:b/>
          <w:sz w:val="20"/>
          <w:szCs w:val="20"/>
        </w:rPr>
        <w:t>Przedmiotem postępowania jest:</w:t>
      </w:r>
    </w:p>
    <w:p w14:paraId="6F925285" w14:textId="77777777" w:rsidR="007576D9" w:rsidRPr="007576D9" w:rsidRDefault="007576D9" w:rsidP="007576D9">
      <w:pPr>
        <w:spacing w:after="0"/>
        <w:rPr>
          <w:rFonts w:ascii="Verdana" w:hAnsi="Verdana"/>
          <w:sz w:val="20"/>
          <w:szCs w:val="20"/>
        </w:rPr>
      </w:pPr>
      <w:r w:rsidRPr="007576D9">
        <w:rPr>
          <w:rFonts w:ascii="Verdana" w:hAnsi="Verdana"/>
          <w:sz w:val="20"/>
          <w:szCs w:val="20"/>
        </w:rPr>
        <w:t xml:space="preserve">Wymiana kotłów gazowych wraz z infrastrukturą towarzyszą (zgodnie z OPZ) w dwóch lokalizacjach: </w:t>
      </w:r>
    </w:p>
    <w:p w14:paraId="5B74AFAD" w14:textId="77777777" w:rsidR="007576D9" w:rsidRPr="007576D9" w:rsidRDefault="007576D9" w:rsidP="007576D9">
      <w:pPr>
        <w:spacing w:after="0"/>
        <w:rPr>
          <w:rFonts w:ascii="Verdana" w:hAnsi="Verdana"/>
          <w:sz w:val="20"/>
          <w:szCs w:val="20"/>
        </w:rPr>
      </w:pPr>
      <w:r w:rsidRPr="007576D9">
        <w:rPr>
          <w:rFonts w:ascii="Verdana" w:hAnsi="Verdana"/>
          <w:sz w:val="20"/>
          <w:szCs w:val="20"/>
        </w:rPr>
        <w:t xml:space="preserve">Miejsce wykonania robót: GDDKiA Rejon w Bożej Woli OD Dziekanów Leśny Ul. Kolejowa 212A 05- 092 Łomianki. </w:t>
      </w:r>
    </w:p>
    <w:p w14:paraId="26846753" w14:textId="77777777" w:rsidR="007576D9" w:rsidRPr="007576D9" w:rsidRDefault="007576D9" w:rsidP="007576D9">
      <w:pPr>
        <w:spacing w:after="0"/>
        <w:rPr>
          <w:rFonts w:ascii="Verdana" w:hAnsi="Verdana"/>
          <w:sz w:val="20"/>
          <w:szCs w:val="20"/>
        </w:rPr>
      </w:pPr>
      <w:r w:rsidRPr="007576D9">
        <w:rPr>
          <w:rFonts w:ascii="Verdana" w:hAnsi="Verdana"/>
          <w:sz w:val="20"/>
          <w:szCs w:val="20"/>
        </w:rPr>
        <w:t>Miejsce wykonania robót: GDDKiA Rejon w Radomiu OD Iłża ul. Krzyżanowice 237a 27-100 Iłża</w:t>
      </w:r>
    </w:p>
    <w:p w14:paraId="6A657E30" w14:textId="77777777" w:rsidR="007576D9" w:rsidRPr="00AC3D50" w:rsidRDefault="007576D9" w:rsidP="0078790B">
      <w:pPr>
        <w:spacing w:after="0"/>
        <w:rPr>
          <w:rFonts w:ascii="Verdana" w:hAnsi="Verdana"/>
          <w:bCs/>
          <w:sz w:val="20"/>
          <w:szCs w:val="20"/>
        </w:rPr>
      </w:pPr>
    </w:p>
    <w:p w14:paraId="7ABF2413" w14:textId="791A8447" w:rsidR="00AC3D50" w:rsidRPr="00AC3D50" w:rsidRDefault="00AC3D50" w:rsidP="0078790B">
      <w:pPr>
        <w:spacing w:after="0"/>
        <w:rPr>
          <w:rFonts w:ascii="Verdana" w:hAnsi="Verdana"/>
          <w:b/>
          <w:sz w:val="20"/>
          <w:szCs w:val="20"/>
        </w:rPr>
      </w:pPr>
      <w:r w:rsidRPr="00AC3D50">
        <w:rPr>
          <w:rFonts w:ascii="Verdana" w:hAnsi="Verdana"/>
          <w:b/>
          <w:sz w:val="20"/>
          <w:szCs w:val="20"/>
        </w:rPr>
        <w:t xml:space="preserve">Termin realizacji </w:t>
      </w:r>
      <w:r w:rsidR="004F266A">
        <w:rPr>
          <w:rFonts w:ascii="Verdana" w:hAnsi="Verdana"/>
          <w:b/>
          <w:sz w:val="20"/>
          <w:szCs w:val="20"/>
        </w:rPr>
        <w:t>12</w:t>
      </w:r>
      <w:r w:rsidRPr="00AC3D50">
        <w:rPr>
          <w:rFonts w:ascii="Verdana" w:hAnsi="Verdana"/>
          <w:b/>
          <w:sz w:val="20"/>
          <w:szCs w:val="20"/>
        </w:rPr>
        <w:t xml:space="preserve">0 dni od daty podpisania umowy. </w:t>
      </w:r>
    </w:p>
    <w:p w14:paraId="11D7E58A" w14:textId="77777777" w:rsidR="00AC3D50" w:rsidRPr="00AC3D50" w:rsidRDefault="00AC3D50" w:rsidP="0078790B">
      <w:pPr>
        <w:spacing w:after="0"/>
        <w:rPr>
          <w:rFonts w:ascii="Verdana" w:hAnsi="Verdana"/>
          <w:b/>
          <w:sz w:val="20"/>
          <w:szCs w:val="20"/>
        </w:rPr>
      </w:pPr>
    </w:p>
    <w:p w14:paraId="228DA3B2" w14:textId="77777777" w:rsidR="00AC3D50" w:rsidRPr="00AC3D50" w:rsidRDefault="00AC3D50" w:rsidP="0078790B">
      <w:pPr>
        <w:spacing w:after="0"/>
        <w:rPr>
          <w:rFonts w:ascii="Verdana" w:hAnsi="Verdana"/>
          <w:bCs/>
          <w:sz w:val="20"/>
          <w:szCs w:val="20"/>
        </w:rPr>
      </w:pPr>
      <w:r w:rsidRPr="00AC3D50">
        <w:rPr>
          <w:rFonts w:ascii="Verdana" w:hAnsi="Verdana"/>
          <w:b/>
          <w:sz w:val="20"/>
          <w:szCs w:val="20"/>
        </w:rPr>
        <w:t xml:space="preserve">Uwaga: </w:t>
      </w:r>
      <w:r w:rsidRPr="00AC3D50">
        <w:rPr>
          <w:rFonts w:ascii="Verdana" w:hAnsi="Verdana"/>
          <w:bCs/>
          <w:sz w:val="20"/>
          <w:szCs w:val="20"/>
        </w:rPr>
        <w:t>Zaleca się, aby oferent złożył wizytę w miejscu realizacji robót celem oszacowania na własną odpowiedzialność kosztów i ryzyka oraz uzyskania wszelkich danych, niezbędnych do przygotowania oferty na wykonanie zadania.</w:t>
      </w:r>
    </w:p>
    <w:p w14:paraId="2ECD9EDC" w14:textId="77777777" w:rsidR="00AC3D50" w:rsidRPr="00AC3D50" w:rsidRDefault="00AC3D50" w:rsidP="0078790B">
      <w:pPr>
        <w:spacing w:after="0"/>
        <w:rPr>
          <w:rFonts w:ascii="Verdana" w:hAnsi="Verdana"/>
          <w:bCs/>
          <w:sz w:val="20"/>
          <w:szCs w:val="20"/>
        </w:rPr>
      </w:pPr>
      <w:r w:rsidRPr="00AC3D50">
        <w:rPr>
          <w:rFonts w:ascii="Verdana" w:hAnsi="Verdana"/>
          <w:bCs/>
          <w:sz w:val="20"/>
          <w:szCs w:val="20"/>
        </w:rPr>
        <w:t xml:space="preserve">Wizja lokalna ma na celu zapoznanie się Wykonawcy z istniejącym stanem technicznym </w:t>
      </w:r>
      <w:r w:rsidRPr="00AC3D50">
        <w:rPr>
          <w:rFonts w:ascii="Verdana" w:hAnsi="Verdana"/>
          <w:bCs/>
          <w:sz w:val="20"/>
          <w:szCs w:val="20"/>
        </w:rPr>
        <w:br/>
        <w:t>i wyglądem.</w:t>
      </w:r>
    </w:p>
    <w:p w14:paraId="2154246E" w14:textId="77777777" w:rsidR="00AC3D50" w:rsidRPr="00AC3D50" w:rsidRDefault="00AC3D50" w:rsidP="0078790B">
      <w:pPr>
        <w:spacing w:after="0"/>
        <w:rPr>
          <w:rFonts w:ascii="Verdana" w:hAnsi="Verdana"/>
          <w:b/>
          <w:sz w:val="20"/>
          <w:szCs w:val="20"/>
        </w:rPr>
      </w:pPr>
    </w:p>
    <w:p w14:paraId="7A3DF2CF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340666E1" w14:textId="0B91FA5A" w:rsid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Przedmiot zamówienia</w:t>
      </w:r>
    </w:p>
    <w:p w14:paraId="2296CA63" w14:textId="5DE3FD49" w:rsidR="007B425E" w:rsidRPr="007B425E" w:rsidRDefault="00037AD7" w:rsidP="007B425E">
      <w:pPr>
        <w:spacing w:after="0"/>
        <w:rPr>
          <w:rFonts w:ascii="Verdana" w:hAnsi="Verdana"/>
          <w:sz w:val="20"/>
          <w:szCs w:val="20"/>
        </w:rPr>
      </w:pPr>
      <w:r w:rsidRPr="00037AD7">
        <w:rPr>
          <w:rFonts w:ascii="Verdana" w:hAnsi="Verdana"/>
          <w:sz w:val="20"/>
          <w:szCs w:val="20"/>
        </w:rPr>
        <w:t xml:space="preserve">Przedmiotem zamówienia jest realizacja dwóch odrębnych zadań obejmujących demontaż istniejących urządzeń grzewczych oraz dostawę, montaż i uruchomienie nowych </w:t>
      </w:r>
      <w:r w:rsidR="00C14AB0">
        <w:rPr>
          <w:rFonts w:ascii="Verdana" w:hAnsi="Verdana"/>
          <w:sz w:val="20"/>
          <w:szCs w:val="20"/>
        </w:rPr>
        <w:t>kotłów</w:t>
      </w:r>
      <w:r w:rsidRPr="00037AD7">
        <w:rPr>
          <w:rFonts w:ascii="Verdana" w:hAnsi="Verdana"/>
          <w:sz w:val="20"/>
          <w:szCs w:val="20"/>
        </w:rPr>
        <w:t xml:space="preserve"> gazowych, zgodnie z obowiązującymi przepisami, normami technicznymi oraz zasadami sztuki instalatorskiej</w:t>
      </w:r>
      <w:r w:rsidR="007B425E">
        <w:rPr>
          <w:rFonts w:ascii="Verdana" w:hAnsi="Verdana"/>
          <w:sz w:val="20"/>
          <w:szCs w:val="20"/>
        </w:rPr>
        <w:t xml:space="preserve">. </w:t>
      </w:r>
      <w:r w:rsidR="007B425E" w:rsidRPr="007B425E">
        <w:rPr>
          <w:rFonts w:ascii="Verdana" w:hAnsi="Verdana"/>
          <w:sz w:val="20"/>
          <w:szCs w:val="20"/>
        </w:rPr>
        <w:t xml:space="preserve">Przedmiotem zamówienia jest wykonanie prac polegających na demontażu istniejących urządzeń grzewczych oraz dostawie, montażu i uruchomieniu nowych </w:t>
      </w:r>
      <w:r w:rsidR="00C14AB0">
        <w:rPr>
          <w:rFonts w:ascii="Verdana" w:hAnsi="Verdana"/>
          <w:sz w:val="20"/>
          <w:szCs w:val="20"/>
        </w:rPr>
        <w:t>kotłów</w:t>
      </w:r>
      <w:r w:rsidR="007B425E" w:rsidRPr="007B425E">
        <w:rPr>
          <w:rFonts w:ascii="Verdana" w:hAnsi="Verdana"/>
          <w:sz w:val="20"/>
          <w:szCs w:val="20"/>
        </w:rPr>
        <w:t xml:space="preserve"> gazowych wraz z infrastrukturą towarzyszącą (w zakresie przewidzianym dla danego zadania). Wszystkie prace muszą zostać wykonane zgodnie z obowiązującymi przepisami prawa, normami technicznymi, zasadami wiedzy technicznej oraz sztuki instalatorskiej.</w:t>
      </w:r>
    </w:p>
    <w:p w14:paraId="0DDF0FC9" w14:textId="77777777" w:rsidR="007B425E" w:rsidRPr="007B425E" w:rsidRDefault="007B425E" w:rsidP="007B425E">
      <w:pPr>
        <w:spacing w:after="0"/>
        <w:rPr>
          <w:rFonts w:ascii="Verdana" w:hAnsi="Verdana"/>
          <w:sz w:val="20"/>
          <w:szCs w:val="20"/>
        </w:rPr>
      </w:pPr>
      <w:r w:rsidRPr="007B425E">
        <w:rPr>
          <w:rFonts w:ascii="Verdana" w:hAnsi="Verdana"/>
          <w:sz w:val="20"/>
          <w:szCs w:val="20"/>
        </w:rPr>
        <w:t>Zamówienie obejmuje dwa odrębne zadania:</w:t>
      </w:r>
    </w:p>
    <w:p w14:paraId="416D4100" w14:textId="77777777" w:rsidR="007B425E" w:rsidRPr="007B425E" w:rsidRDefault="007B425E" w:rsidP="007B425E">
      <w:pPr>
        <w:spacing w:after="0"/>
        <w:rPr>
          <w:rFonts w:ascii="Verdana" w:hAnsi="Verdana"/>
          <w:sz w:val="20"/>
          <w:szCs w:val="20"/>
        </w:rPr>
      </w:pPr>
      <w:r w:rsidRPr="007B425E">
        <w:rPr>
          <w:rFonts w:ascii="Verdana" w:hAnsi="Verdana"/>
          <w:sz w:val="20"/>
          <w:szCs w:val="20"/>
        </w:rPr>
        <w:t>Zadanie 1</w:t>
      </w:r>
    </w:p>
    <w:p w14:paraId="17637292" w14:textId="161620CA" w:rsidR="007B425E" w:rsidRPr="007B425E" w:rsidRDefault="007B425E" w:rsidP="007B425E">
      <w:pPr>
        <w:spacing w:after="0"/>
        <w:rPr>
          <w:rFonts w:ascii="Verdana" w:hAnsi="Verdana"/>
          <w:sz w:val="20"/>
          <w:szCs w:val="20"/>
        </w:rPr>
      </w:pPr>
      <w:r w:rsidRPr="007B425E">
        <w:rPr>
          <w:rFonts w:ascii="Verdana" w:hAnsi="Verdana"/>
          <w:sz w:val="20"/>
          <w:szCs w:val="20"/>
        </w:rPr>
        <w:t xml:space="preserve">Wymiana </w:t>
      </w:r>
      <w:r w:rsidR="00790DCA">
        <w:rPr>
          <w:rFonts w:ascii="Verdana" w:hAnsi="Verdana"/>
          <w:sz w:val="20"/>
          <w:szCs w:val="20"/>
        </w:rPr>
        <w:t>kotła</w:t>
      </w:r>
      <w:r w:rsidRPr="007B425E">
        <w:rPr>
          <w:rFonts w:ascii="Verdana" w:hAnsi="Verdana"/>
          <w:sz w:val="20"/>
          <w:szCs w:val="20"/>
        </w:rPr>
        <w:t xml:space="preserve"> gazowego wraz z 4 kolektorami oraz niezbędną infrastrukturą towarzyszącą w Rejonie Bożej Woli OD w </w:t>
      </w:r>
      <w:proofErr w:type="spellStart"/>
      <w:r w:rsidRPr="007B425E">
        <w:rPr>
          <w:rFonts w:ascii="Verdana" w:hAnsi="Verdana"/>
          <w:sz w:val="20"/>
          <w:szCs w:val="20"/>
        </w:rPr>
        <w:t>Dziekanowie</w:t>
      </w:r>
      <w:proofErr w:type="spellEnd"/>
      <w:r w:rsidRPr="007B425E">
        <w:rPr>
          <w:rFonts w:ascii="Verdana" w:hAnsi="Verdana"/>
          <w:sz w:val="20"/>
          <w:szCs w:val="20"/>
        </w:rPr>
        <w:t>.</w:t>
      </w:r>
    </w:p>
    <w:p w14:paraId="5D2F0F26" w14:textId="77777777" w:rsidR="007B425E" w:rsidRPr="007B425E" w:rsidRDefault="007B425E" w:rsidP="007B425E">
      <w:pPr>
        <w:spacing w:after="0"/>
        <w:rPr>
          <w:rFonts w:ascii="Verdana" w:hAnsi="Verdana"/>
          <w:sz w:val="20"/>
          <w:szCs w:val="20"/>
        </w:rPr>
      </w:pPr>
      <w:r w:rsidRPr="007B425E">
        <w:rPr>
          <w:rFonts w:ascii="Verdana" w:hAnsi="Verdana"/>
          <w:sz w:val="20"/>
          <w:szCs w:val="20"/>
        </w:rPr>
        <w:t>Zadanie 2</w:t>
      </w:r>
    </w:p>
    <w:p w14:paraId="20E4E6E6" w14:textId="270CD80F" w:rsidR="00037AD7" w:rsidRPr="00AC3D50" w:rsidRDefault="007B425E" w:rsidP="007B425E">
      <w:pPr>
        <w:spacing w:after="0"/>
        <w:rPr>
          <w:rFonts w:ascii="Verdana" w:hAnsi="Verdana"/>
          <w:sz w:val="20"/>
          <w:szCs w:val="20"/>
        </w:rPr>
      </w:pPr>
      <w:r w:rsidRPr="007B425E">
        <w:rPr>
          <w:rFonts w:ascii="Verdana" w:hAnsi="Verdana"/>
          <w:sz w:val="20"/>
          <w:szCs w:val="20"/>
        </w:rPr>
        <w:t xml:space="preserve">Wymiana </w:t>
      </w:r>
      <w:r w:rsidR="00790DCA">
        <w:rPr>
          <w:rFonts w:ascii="Verdana" w:hAnsi="Verdana"/>
          <w:sz w:val="20"/>
          <w:szCs w:val="20"/>
        </w:rPr>
        <w:t>kotła</w:t>
      </w:r>
      <w:r w:rsidRPr="007B425E">
        <w:rPr>
          <w:rFonts w:ascii="Verdana" w:hAnsi="Verdana"/>
          <w:sz w:val="20"/>
          <w:szCs w:val="20"/>
        </w:rPr>
        <w:t xml:space="preserve"> gazowego bez infrastruktury towarzyszącej w Rejonie Radom OD Iłża.</w:t>
      </w:r>
    </w:p>
    <w:p w14:paraId="0F32D619" w14:textId="77777777" w:rsid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Zakres prac:</w:t>
      </w:r>
    </w:p>
    <w:p w14:paraId="1A4244D9" w14:textId="462764E5" w:rsidR="008020B9" w:rsidRPr="00AC3D50" w:rsidRDefault="008020B9" w:rsidP="0078790B">
      <w:pPr>
        <w:spacing w:after="0"/>
        <w:rPr>
          <w:rFonts w:ascii="Verdana" w:hAnsi="Verdana"/>
          <w:sz w:val="20"/>
          <w:szCs w:val="20"/>
        </w:rPr>
      </w:pPr>
      <w:r w:rsidRPr="008020B9">
        <w:rPr>
          <w:rFonts w:ascii="Verdana" w:hAnsi="Verdana"/>
          <w:sz w:val="20"/>
          <w:szCs w:val="20"/>
        </w:rPr>
        <w:t>Zakres wspólny dla obu zadań</w:t>
      </w:r>
    </w:p>
    <w:p w14:paraId="2C4C3CD9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Prace demontażowe:</w:t>
      </w:r>
    </w:p>
    <w:p w14:paraId="03C71A6A" w14:textId="01DE8BAC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 xml:space="preserve">- Odłączenie i demontaż istniejącego </w:t>
      </w:r>
      <w:r w:rsidR="00790DCA">
        <w:rPr>
          <w:rFonts w:ascii="Verdana" w:hAnsi="Verdana"/>
          <w:sz w:val="20"/>
          <w:szCs w:val="20"/>
        </w:rPr>
        <w:t>kotła</w:t>
      </w:r>
      <w:r w:rsidRPr="00AC3D50">
        <w:rPr>
          <w:rFonts w:ascii="Verdana" w:hAnsi="Verdana"/>
          <w:sz w:val="20"/>
          <w:szCs w:val="20"/>
        </w:rPr>
        <w:t xml:space="preserve"> gazowego.</w:t>
      </w:r>
    </w:p>
    <w:p w14:paraId="084D1639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Demontaż elementów instalacji, które wymagają wymiany lub modernizacji.</w:t>
      </w:r>
    </w:p>
    <w:p w14:paraId="105A47A6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Utylizacja zdemontowanych urządzeń zgodnie z przepisami.</w:t>
      </w:r>
    </w:p>
    <w:p w14:paraId="0542CA0D" w14:textId="449C90FB" w:rsidR="00AC3D50" w:rsidRPr="00AC3D50" w:rsidRDefault="008020B9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="00AC3D50" w:rsidRPr="00AC3D50">
        <w:rPr>
          <w:rFonts w:ascii="Verdana" w:hAnsi="Verdana"/>
          <w:sz w:val="20"/>
          <w:szCs w:val="20"/>
        </w:rPr>
        <w:t xml:space="preserve">Dostawa nowego </w:t>
      </w:r>
      <w:r w:rsidR="00790DCA">
        <w:rPr>
          <w:rFonts w:ascii="Verdana" w:hAnsi="Verdana"/>
          <w:sz w:val="20"/>
          <w:szCs w:val="20"/>
        </w:rPr>
        <w:t>kotła</w:t>
      </w:r>
      <w:r w:rsidR="00AC3D50" w:rsidRPr="00AC3D50">
        <w:rPr>
          <w:rFonts w:ascii="Verdana" w:hAnsi="Verdana"/>
          <w:sz w:val="20"/>
          <w:szCs w:val="20"/>
        </w:rPr>
        <w:t xml:space="preserve"> gazowego</w:t>
      </w:r>
      <w:r>
        <w:rPr>
          <w:rFonts w:ascii="Verdana" w:hAnsi="Verdana"/>
          <w:sz w:val="20"/>
          <w:szCs w:val="20"/>
        </w:rPr>
        <w:t>- K</w:t>
      </w:r>
      <w:r w:rsidR="00AC3D50" w:rsidRPr="00AC3D50">
        <w:rPr>
          <w:rFonts w:ascii="Verdana" w:hAnsi="Verdana"/>
          <w:sz w:val="20"/>
          <w:szCs w:val="20"/>
        </w:rPr>
        <w:t>ocioł gazowy kondensacyjny o mocy dostosowanej do zapotrzebowania budynku (szacunkowo 2</w:t>
      </w:r>
      <w:r w:rsidR="00754D18">
        <w:rPr>
          <w:rFonts w:ascii="Verdana" w:hAnsi="Verdana"/>
          <w:sz w:val="20"/>
          <w:szCs w:val="20"/>
        </w:rPr>
        <w:t>4</w:t>
      </w:r>
      <w:r w:rsidR="00AC3D50" w:rsidRPr="00AC3D50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-25</w:t>
      </w:r>
      <w:r w:rsidR="00AC3D50" w:rsidRPr="00AC3D50">
        <w:rPr>
          <w:rFonts w:ascii="Verdana" w:hAnsi="Verdana"/>
          <w:sz w:val="20"/>
          <w:szCs w:val="20"/>
        </w:rPr>
        <w:t>kW). Urządzenie musi posiadać:</w:t>
      </w:r>
    </w:p>
    <w:p w14:paraId="6E4E0FB0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certyfikaty zgodności,</w:t>
      </w:r>
    </w:p>
    <w:p w14:paraId="43BCD14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klasę energetyczną minimum A,</w:t>
      </w:r>
    </w:p>
    <w:p w14:paraId="3DB50122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zamkniętą komorę spalania,</w:t>
      </w:r>
    </w:p>
    <w:p w14:paraId="63F9509D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możliwość współpracy z istniejącą instalacją CO i CWU.</w:t>
      </w:r>
    </w:p>
    <w:p w14:paraId="18B6F0C0" w14:textId="77777777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 w:rsidRPr="008020B9">
        <w:rPr>
          <w:rFonts w:ascii="Verdana" w:hAnsi="Verdana"/>
          <w:sz w:val="20"/>
          <w:szCs w:val="20"/>
        </w:rPr>
        <w:t>Zakres szczegółowy dla Zadania 1</w:t>
      </w:r>
    </w:p>
    <w:p w14:paraId="3D3EC5C6" w14:textId="3F7DE5E2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 xml:space="preserve">Demontaż istniejącego </w:t>
      </w:r>
      <w:r w:rsidR="00790DCA">
        <w:rPr>
          <w:rFonts w:ascii="Verdana" w:hAnsi="Verdana"/>
          <w:sz w:val="20"/>
          <w:szCs w:val="20"/>
        </w:rPr>
        <w:t>kotła</w:t>
      </w:r>
      <w:r w:rsidRPr="008020B9">
        <w:rPr>
          <w:rFonts w:ascii="Verdana" w:hAnsi="Verdana"/>
          <w:sz w:val="20"/>
          <w:szCs w:val="20"/>
        </w:rPr>
        <w:t xml:space="preserve"> oraz 4 kolektorów.</w:t>
      </w:r>
    </w:p>
    <w:p w14:paraId="2C361678" w14:textId="2F9F12D4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 xml:space="preserve">Dostawa i montaż nowego </w:t>
      </w:r>
      <w:r w:rsidR="00790DCA">
        <w:rPr>
          <w:rFonts w:ascii="Verdana" w:hAnsi="Verdana"/>
          <w:sz w:val="20"/>
          <w:szCs w:val="20"/>
        </w:rPr>
        <w:t>kotła</w:t>
      </w:r>
      <w:r w:rsidRPr="008020B9">
        <w:rPr>
          <w:rFonts w:ascii="Verdana" w:hAnsi="Verdana"/>
          <w:sz w:val="20"/>
          <w:szCs w:val="20"/>
        </w:rPr>
        <w:t xml:space="preserve"> gazowego.</w:t>
      </w:r>
    </w:p>
    <w:p w14:paraId="3208D5C2" w14:textId="4EA8EC16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Dostawa i montaż 4 nowych kolektorów.</w:t>
      </w:r>
    </w:p>
    <w:p w14:paraId="17FD36FD" w14:textId="610AC34A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Wykonanie pełnej infrastruktury towarzyszącej, w tym:</w:t>
      </w:r>
    </w:p>
    <w:p w14:paraId="683354A2" w14:textId="158B18B0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podłączenia hydrauliczne,</w:t>
      </w:r>
    </w:p>
    <w:p w14:paraId="1442CB0F" w14:textId="6B90ADBC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podłączenia gazowe,</w:t>
      </w:r>
    </w:p>
    <w:p w14:paraId="6174A9C2" w14:textId="578C903F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podłączenia elektryczne,</w:t>
      </w:r>
    </w:p>
    <w:p w14:paraId="53A150DD" w14:textId="2D80218C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 xml:space="preserve">- </w:t>
      </w:r>
      <w:r w:rsidRPr="008020B9">
        <w:rPr>
          <w:rFonts w:ascii="Verdana" w:hAnsi="Verdana"/>
          <w:sz w:val="20"/>
          <w:szCs w:val="20"/>
        </w:rPr>
        <w:t>niezbędne prace budowlano–montażowe,</w:t>
      </w:r>
    </w:p>
    <w:p w14:paraId="6EA822DF" w14:textId="69536981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izolacje, podpory, mocowania,</w:t>
      </w:r>
    </w:p>
    <w:p w14:paraId="434EB721" w14:textId="60CA9382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wykonanie lub modernizacja odprowadzenia spalin i doprowadzenia powietrza.</w:t>
      </w:r>
    </w:p>
    <w:p w14:paraId="3DD4390A" w14:textId="6B597BBF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 w:rsidRPr="008020B9">
        <w:rPr>
          <w:rFonts w:ascii="Verdana" w:hAnsi="Verdana"/>
          <w:sz w:val="20"/>
          <w:szCs w:val="20"/>
        </w:rPr>
        <w:t>Zakres szczegółowy dla Zadania 2</w:t>
      </w:r>
    </w:p>
    <w:p w14:paraId="119D1C7D" w14:textId="38FFF45E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 xml:space="preserve">Demontaż istniejącego </w:t>
      </w:r>
      <w:r w:rsidR="00790DCA">
        <w:rPr>
          <w:rFonts w:ascii="Verdana" w:hAnsi="Verdana"/>
          <w:sz w:val="20"/>
          <w:szCs w:val="20"/>
        </w:rPr>
        <w:t>kotł</w:t>
      </w:r>
      <w:r w:rsidRPr="008020B9">
        <w:rPr>
          <w:rFonts w:ascii="Verdana" w:hAnsi="Verdana"/>
          <w:sz w:val="20"/>
          <w:szCs w:val="20"/>
        </w:rPr>
        <w:t>a gazowego.</w:t>
      </w:r>
    </w:p>
    <w:p w14:paraId="535A9172" w14:textId="3C79749F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 xml:space="preserve">Dostawa i montaż nowego </w:t>
      </w:r>
      <w:r w:rsidR="00790DCA">
        <w:rPr>
          <w:rFonts w:ascii="Verdana" w:hAnsi="Verdana"/>
          <w:sz w:val="20"/>
          <w:szCs w:val="20"/>
        </w:rPr>
        <w:t>kotła</w:t>
      </w:r>
      <w:r w:rsidRPr="008020B9">
        <w:rPr>
          <w:rFonts w:ascii="Verdana" w:hAnsi="Verdana"/>
          <w:sz w:val="20"/>
          <w:szCs w:val="20"/>
        </w:rPr>
        <w:t xml:space="preserve"> gazowego.</w:t>
      </w:r>
    </w:p>
    <w:p w14:paraId="548A986E" w14:textId="18657A1B" w:rsidR="008020B9" w:rsidRPr="008020B9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Podłączenie urządzenia do istniejącej infrastruktury bez jej rozbudowy lub modernizacji.</w:t>
      </w:r>
    </w:p>
    <w:p w14:paraId="007DA0F8" w14:textId="4512D090" w:rsidR="00AC3D50" w:rsidRPr="00AC3D50" w:rsidRDefault="008020B9" w:rsidP="008020B9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- </w:t>
      </w:r>
      <w:r w:rsidRPr="008020B9">
        <w:rPr>
          <w:rFonts w:ascii="Verdana" w:hAnsi="Verdana"/>
          <w:sz w:val="20"/>
          <w:szCs w:val="20"/>
        </w:rPr>
        <w:t>Wykonanie prób i uruchomienia</w:t>
      </w:r>
      <w:r w:rsidR="00AC3D50" w:rsidRPr="00AC3D50">
        <w:rPr>
          <w:rFonts w:ascii="Verdana" w:hAnsi="Verdana"/>
          <w:sz w:val="20"/>
          <w:szCs w:val="20"/>
        </w:rPr>
        <w:t>- odprowadzania kondensatu.</w:t>
      </w:r>
    </w:p>
    <w:p w14:paraId="640A44A2" w14:textId="79296BA0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</w:p>
    <w:p w14:paraId="78F7EFA9" w14:textId="2B4032B3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Infrastruktura towarzysząca</w:t>
      </w:r>
      <w:r w:rsidR="008020B9">
        <w:rPr>
          <w:rFonts w:ascii="Verdana" w:hAnsi="Verdana"/>
          <w:sz w:val="20"/>
          <w:szCs w:val="20"/>
        </w:rPr>
        <w:t xml:space="preserve"> do zadania 1:</w:t>
      </w:r>
    </w:p>
    <w:p w14:paraId="5AB22D6A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Modernizacja lub wymiana, rur instalacji CO/CWU w obrębie kotłowni, pompy obiegowej,</w:t>
      </w:r>
    </w:p>
    <w:p w14:paraId="008521A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naczynia przeponowego, zaworu bezpieczeństwa, regulatora pogodowego lub pokojowego.</w:t>
      </w:r>
    </w:p>
    <w:p w14:paraId="0E6833CC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Wykonanie niezbędnych prac budowlanych (np. korekty zabudowy, przepustów).</w:t>
      </w:r>
    </w:p>
    <w:p w14:paraId="4E97DAD2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Wykonanie prób szczelności instalacji gazowej i wodnej.</w:t>
      </w:r>
    </w:p>
    <w:p w14:paraId="32B29B18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Wykonanie izolacji termicznej przewodów, jeśli wymagane.</w:t>
      </w:r>
    </w:p>
    <w:p w14:paraId="7F88ACD5" w14:textId="24FFFCCD" w:rsidR="008020B9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Uruchomienie i odbiór</w:t>
      </w:r>
      <w:r w:rsidR="008020B9">
        <w:rPr>
          <w:rFonts w:ascii="Verdana" w:hAnsi="Verdana"/>
          <w:sz w:val="20"/>
          <w:szCs w:val="20"/>
        </w:rPr>
        <w:t xml:space="preserve"> dla zadania nr 1 i 2</w:t>
      </w:r>
    </w:p>
    <w:p w14:paraId="3075FF57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Pierwsze uruchomienie przez autoryzowany serwis producenta.</w:t>
      </w:r>
    </w:p>
    <w:p w14:paraId="39D16973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Regulacja parametrów pracy kotła.</w:t>
      </w:r>
    </w:p>
    <w:p w14:paraId="31C72723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Sporządzenie protokołów: z prób szczelności, z pierwszego uruchomienia, z odbioru</w:t>
      </w:r>
    </w:p>
    <w:p w14:paraId="403532B2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instalacji. Przeszkolenie użytkownika z obsługi urządzenia.</w:t>
      </w:r>
    </w:p>
    <w:p w14:paraId="53E6AD5B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Wymagania techniczne:</w:t>
      </w:r>
    </w:p>
    <w:p w14:paraId="53955BF7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Wszystkie materiały muszą być fabrycznie nowe i posiadać gwarancję producenta.</w:t>
      </w:r>
    </w:p>
    <w:p w14:paraId="23F5FFC1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Instalacja musi spełniać wymagania:</w:t>
      </w:r>
    </w:p>
    <w:p w14:paraId="2F614D9B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Prawa budowlanego,</w:t>
      </w:r>
    </w:p>
    <w:p w14:paraId="42EAF98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Warunków technicznych użytkowania instalacji gazowych,</w:t>
      </w:r>
    </w:p>
    <w:p w14:paraId="4B731E5C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Norm PN</w:t>
      </w:r>
      <w:r w:rsidRPr="00AC3D50">
        <w:rPr>
          <w:rFonts w:ascii="Verdana" w:hAnsi="Verdana"/>
          <w:sz w:val="20"/>
          <w:szCs w:val="20"/>
        </w:rPr>
        <w:noBreakHyphen/>
        <w:t>EN dotyczących kotłów gazowych i instalacji CO.</w:t>
      </w:r>
    </w:p>
    <w:p w14:paraId="1A608E5C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Wykonawca musi posiadać uprawnienia gazowe, elektryczne i hydrauliczne.</w:t>
      </w:r>
    </w:p>
    <w:p w14:paraId="05421839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Harmonogram</w:t>
      </w:r>
    </w:p>
    <w:p w14:paraId="53A7EA0B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Termin realizacji: 60 dni od podpisania umowy.</w:t>
      </w:r>
    </w:p>
    <w:p w14:paraId="6BCA8FB2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Etapy:</w:t>
      </w:r>
    </w:p>
    <w:p w14:paraId="54F7887D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Oględziny i pomiary,</w:t>
      </w:r>
    </w:p>
    <w:p w14:paraId="373C01BF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Demontaż,</w:t>
      </w:r>
    </w:p>
    <w:p w14:paraId="141BCA2A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Montaż i podłączenia,</w:t>
      </w:r>
    </w:p>
    <w:p w14:paraId="09277591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Uruchomienie,</w:t>
      </w:r>
    </w:p>
    <w:p w14:paraId="49D5FA0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Odbiór końcowy.</w:t>
      </w:r>
    </w:p>
    <w:p w14:paraId="30E54A17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Obowiązki wykonawcy</w:t>
      </w:r>
    </w:p>
    <w:p w14:paraId="675817A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Zapewnienie materiałów, narzędzi i sprzętu.</w:t>
      </w:r>
    </w:p>
    <w:p w14:paraId="398FCCC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Zabezpieczenie miejsca pracy.</w:t>
      </w:r>
    </w:p>
    <w:p w14:paraId="5CAF3B0A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- Utrzymanie porządku i usunięcie odpadów.</w:t>
      </w:r>
    </w:p>
    <w:p w14:paraId="4978E58B" w14:textId="77777777" w:rsidR="00AC3D50" w:rsidRPr="00AC3D50" w:rsidRDefault="00AC3D50" w:rsidP="0078790B">
      <w:pPr>
        <w:spacing w:after="0"/>
        <w:rPr>
          <w:rFonts w:ascii="Verdana" w:hAnsi="Verdana"/>
          <w:b/>
          <w:bCs/>
          <w:sz w:val="20"/>
          <w:szCs w:val="20"/>
        </w:rPr>
      </w:pPr>
    </w:p>
    <w:p w14:paraId="3E0AE973" w14:textId="77777777" w:rsidR="00AC3D50" w:rsidRPr="00AC3D50" w:rsidRDefault="00AC3D50" w:rsidP="0078790B">
      <w:pPr>
        <w:spacing w:after="0"/>
        <w:rPr>
          <w:rFonts w:ascii="Verdana" w:hAnsi="Verdana"/>
          <w:b/>
          <w:bCs/>
          <w:sz w:val="20"/>
          <w:szCs w:val="20"/>
        </w:rPr>
      </w:pPr>
      <w:r w:rsidRPr="00AC3D50">
        <w:rPr>
          <w:rFonts w:ascii="Verdana" w:hAnsi="Verdana"/>
          <w:b/>
          <w:bCs/>
          <w:sz w:val="20"/>
          <w:szCs w:val="20"/>
        </w:rPr>
        <w:t>Gwarancja</w:t>
      </w:r>
    </w:p>
    <w:p w14:paraId="43AAC675" w14:textId="4DFBBAB1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Wykonawca udziela Zamawiającemu 5</w:t>
      </w:r>
      <w:r w:rsidRPr="00AC3D50">
        <w:rPr>
          <w:rFonts w:ascii="Verdana" w:hAnsi="Verdana"/>
          <w:sz w:val="20"/>
          <w:szCs w:val="20"/>
        </w:rPr>
        <w:noBreakHyphen/>
        <w:t>letniej gwarancji na prawidłowy</w:t>
      </w:r>
      <w:r w:rsidR="00CB61E8">
        <w:rPr>
          <w:rFonts w:ascii="Verdana" w:hAnsi="Verdana"/>
          <w:sz w:val="20"/>
          <w:szCs w:val="20"/>
        </w:rPr>
        <w:t xml:space="preserve"> montaż</w:t>
      </w:r>
      <w:r w:rsidRPr="00AC3D50">
        <w:rPr>
          <w:rFonts w:ascii="Verdana" w:hAnsi="Verdana"/>
          <w:sz w:val="20"/>
          <w:szCs w:val="20"/>
        </w:rPr>
        <w:t xml:space="preserve"> </w:t>
      </w:r>
      <w:r w:rsidR="00790DCA">
        <w:rPr>
          <w:rFonts w:ascii="Verdana" w:hAnsi="Verdana"/>
          <w:sz w:val="20"/>
          <w:szCs w:val="20"/>
        </w:rPr>
        <w:t>kotła</w:t>
      </w:r>
      <w:r w:rsidRPr="00AC3D50">
        <w:rPr>
          <w:rFonts w:ascii="Verdana" w:hAnsi="Verdana"/>
          <w:sz w:val="20"/>
          <w:szCs w:val="20"/>
        </w:rPr>
        <w:t xml:space="preserve"> gazowego, liczonej od dnia podpisania protokołu odbioru końcowego. Gwarancja obejmuje: wady materiałowe i fabryczne dostarczonego kotła gazowego oraz wszystkich urządzeń towarzyszących (pompy, zawory, sterowniki, naczynie przeponowe, armatura zabezpieczająca). Wady wykonawcze powstałe w wyniku nieprawidłowego montażu, podłączenia lub regulacji instalacji. Uszkodzenia elementów instalacji powstałe w okresie gwarancyjnym, jeżeli wynikają z wadliwego montażu lub wad dostarczonych urządzeń.</w:t>
      </w:r>
    </w:p>
    <w:p w14:paraId="098C3CA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Nieprawidłowe działanie systemu grzewczego wynikające z błędów montażowych lub zastosowania niewłaściwych materiałów</w:t>
      </w:r>
    </w:p>
    <w:p w14:paraId="63FF13A7" w14:textId="672211C3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 xml:space="preserve">Wykonawca zobowiązuje się do usunięcia zgłoszonych wad w terminie do </w:t>
      </w:r>
      <w:r w:rsidR="00CB61E8">
        <w:rPr>
          <w:rFonts w:ascii="Verdana" w:hAnsi="Verdana"/>
          <w:sz w:val="20"/>
          <w:szCs w:val="20"/>
        </w:rPr>
        <w:t>7</w:t>
      </w:r>
      <w:r w:rsidRPr="00AC3D50">
        <w:rPr>
          <w:rFonts w:ascii="Verdana" w:hAnsi="Verdana"/>
          <w:sz w:val="20"/>
          <w:szCs w:val="20"/>
        </w:rPr>
        <w:t xml:space="preserve"> dni od daty zgłoszenia, chyba że strony ustalą inny termin z uwagi na specyfikę naprawy</w:t>
      </w:r>
    </w:p>
    <w:p w14:paraId="4BA1D0B9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</w:p>
    <w:p w14:paraId="19D127FE" w14:textId="77777777" w:rsidR="00AC3D50" w:rsidRPr="00AC3D50" w:rsidRDefault="00AC3D50" w:rsidP="0078790B">
      <w:pPr>
        <w:spacing w:after="0"/>
        <w:rPr>
          <w:rFonts w:ascii="Verdana" w:hAnsi="Verdana"/>
          <w:b/>
          <w:sz w:val="20"/>
          <w:szCs w:val="20"/>
        </w:rPr>
      </w:pPr>
      <w:r w:rsidRPr="00AC3D50">
        <w:rPr>
          <w:rFonts w:ascii="Verdana" w:hAnsi="Verdana"/>
          <w:b/>
          <w:sz w:val="20"/>
          <w:szCs w:val="20"/>
        </w:rPr>
        <w:t>Część informacyjna</w:t>
      </w:r>
    </w:p>
    <w:p w14:paraId="07F80C80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lastRenderedPageBreak/>
        <w:t xml:space="preserve">  Przed przystąpieniem do złożenia oferty na wykonanie remontu Wykonawca może dokonać wizji na terenie Obwodu Drogowego w celu oszacowania koniecznych do wykonania robót, rodzaju, ilości robót oraz ustalenia ceny ofertowej. Wykonawca może dokonać oględzin miejsca wykonania robót w dni robocze po wcześniejszym ustaleniu. </w:t>
      </w:r>
    </w:p>
    <w:p w14:paraId="52043A14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 xml:space="preserve">  Nadzór nad realizacją zamówienia sprawować będzie pracownik Rejonu wskazany przy podpisaniu umowy. Prace związane z remontem będą wykonywane w dni robocze w godzinach od 7</w:t>
      </w:r>
      <w:r w:rsidRPr="00AC3D50">
        <w:rPr>
          <w:rFonts w:ascii="Verdana" w:hAnsi="Verdana"/>
          <w:sz w:val="20"/>
          <w:szCs w:val="20"/>
          <w:vertAlign w:val="superscript"/>
        </w:rPr>
        <w:t>00</w:t>
      </w:r>
      <w:r w:rsidRPr="00AC3D50">
        <w:rPr>
          <w:rFonts w:ascii="Verdana" w:hAnsi="Verdana"/>
          <w:sz w:val="20"/>
          <w:szCs w:val="20"/>
        </w:rPr>
        <w:t xml:space="preserve"> do 15</w:t>
      </w:r>
      <w:r w:rsidRPr="00AC3D50">
        <w:rPr>
          <w:rFonts w:ascii="Verdana" w:hAnsi="Verdana"/>
          <w:sz w:val="20"/>
          <w:szCs w:val="20"/>
          <w:vertAlign w:val="superscript"/>
        </w:rPr>
        <w:t>00</w:t>
      </w:r>
      <w:r w:rsidRPr="00AC3D50">
        <w:rPr>
          <w:rFonts w:ascii="Verdana" w:hAnsi="Verdana"/>
          <w:sz w:val="20"/>
          <w:szCs w:val="20"/>
        </w:rPr>
        <w:t xml:space="preserve">. Dopuszcza się prowadzenie prac w innym terminie po wcześniejszym ich uzgodnieniu. </w:t>
      </w:r>
    </w:p>
    <w:p w14:paraId="0734F839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>Remont należy przeprowadzić zgodnie z harmonogramem uzgodnionym z Kierownikiem Rejonu.</w:t>
      </w:r>
    </w:p>
    <w:p w14:paraId="162345DA" w14:textId="77777777" w:rsidR="00AC3D50" w:rsidRP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AC3D50">
        <w:rPr>
          <w:rFonts w:ascii="Verdana" w:hAnsi="Verdana"/>
          <w:sz w:val="20"/>
          <w:szCs w:val="20"/>
        </w:rPr>
        <w:t xml:space="preserve">  Oferta Wykonawcy winna uwzględniać koszt całkowity robót związanych z remontem obiektu na terenie Obwodu Drogowego, utylizację odpadów, uporządkowaniem terenu oraz pozostałych elementów nierozłącznie związanych z kompletną realizacją niniejszego zamówienia.</w:t>
      </w:r>
    </w:p>
    <w:p w14:paraId="238F5F84" w14:textId="43D81F82" w:rsidR="0029419A" w:rsidRPr="0078790B" w:rsidRDefault="0029419A" w:rsidP="0078790B">
      <w:pPr>
        <w:spacing w:after="0"/>
        <w:rPr>
          <w:rFonts w:ascii="Verdana" w:hAnsi="Verdana"/>
          <w:sz w:val="20"/>
          <w:szCs w:val="20"/>
        </w:rPr>
      </w:pPr>
    </w:p>
    <w:p w14:paraId="3526DAFE" w14:textId="77777777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</w:p>
    <w:p w14:paraId="74CE674D" w14:textId="77777777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</w:p>
    <w:p w14:paraId="0718222B" w14:textId="77777777" w:rsidR="00AC3D50" w:rsidRDefault="00AC3D50" w:rsidP="0078790B">
      <w:pPr>
        <w:spacing w:after="0"/>
        <w:rPr>
          <w:rFonts w:ascii="Verdana" w:hAnsi="Verdana"/>
          <w:sz w:val="20"/>
          <w:szCs w:val="20"/>
        </w:rPr>
      </w:pPr>
    </w:p>
    <w:p w14:paraId="7565AB7F" w14:textId="77777777" w:rsidR="0078790B" w:rsidRDefault="0078790B" w:rsidP="0078790B">
      <w:pPr>
        <w:spacing w:after="0"/>
        <w:rPr>
          <w:rFonts w:ascii="Verdana" w:hAnsi="Verdana"/>
          <w:sz w:val="20"/>
          <w:szCs w:val="20"/>
        </w:rPr>
      </w:pPr>
    </w:p>
    <w:p w14:paraId="0835A3F9" w14:textId="2BB56421" w:rsidR="0078790B" w:rsidRDefault="00790DCA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KOCIOŁ</w:t>
      </w:r>
      <w:r w:rsidR="007B425E">
        <w:rPr>
          <w:rFonts w:ascii="Verdana" w:hAnsi="Verdana"/>
          <w:sz w:val="20"/>
          <w:szCs w:val="20"/>
        </w:rPr>
        <w:t xml:space="preserve"> OD DZIEKANÓW </w:t>
      </w:r>
    </w:p>
    <w:p w14:paraId="130ABFF0" w14:textId="77777777" w:rsidR="0078790B" w:rsidRDefault="0078790B" w:rsidP="0078790B">
      <w:pPr>
        <w:spacing w:after="0"/>
        <w:rPr>
          <w:rFonts w:ascii="Verdana" w:hAnsi="Verdana"/>
          <w:sz w:val="20"/>
          <w:szCs w:val="20"/>
        </w:rPr>
      </w:pPr>
    </w:p>
    <w:p w14:paraId="0C7B0034" w14:textId="0CE046DA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sz w:val="20"/>
          <w:szCs w:val="20"/>
        </w:rPr>
        <w:t xml:space="preserve">KOLEKTOR 1 </w:t>
      </w:r>
    </w:p>
    <w:p w14:paraId="16C29A1C" w14:textId="6FACB24B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noProof/>
          <w:sz w:val="20"/>
          <w:szCs w:val="20"/>
        </w:rPr>
        <w:drawing>
          <wp:inline distT="0" distB="0" distL="0" distR="0" wp14:anchorId="4593F769" wp14:editId="27CE1D69">
            <wp:extent cx="5753100" cy="2657475"/>
            <wp:effectExtent l="0" t="0" r="0" b="9525"/>
            <wp:docPr id="5945195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1099E" w14:textId="415100AA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sz w:val="20"/>
          <w:szCs w:val="20"/>
        </w:rPr>
        <w:t>KOLEKTOR 2</w:t>
      </w:r>
    </w:p>
    <w:p w14:paraId="0E5E0F15" w14:textId="755FFBB7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noProof/>
          <w:sz w:val="20"/>
          <w:szCs w:val="20"/>
        </w:rPr>
        <w:drawing>
          <wp:inline distT="0" distB="0" distL="0" distR="0" wp14:anchorId="351184CE" wp14:editId="23CDC367">
            <wp:extent cx="5753100" cy="2657475"/>
            <wp:effectExtent l="0" t="0" r="0" b="9525"/>
            <wp:docPr id="96510047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E7240" w14:textId="1EA9B939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sz w:val="20"/>
          <w:szCs w:val="20"/>
        </w:rPr>
        <w:t>KOLEKTOR 2A</w:t>
      </w:r>
    </w:p>
    <w:p w14:paraId="68426B69" w14:textId="2FD898F1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noProof/>
          <w:sz w:val="20"/>
          <w:szCs w:val="20"/>
        </w:rPr>
        <w:lastRenderedPageBreak/>
        <w:drawing>
          <wp:inline distT="0" distB="0" distL="0" distR="0" wp14:anchorId="5C1BD2B0" wp14:editId="7F48B828">
            <wp:extent cx="5753100" cy="2657475"/>
            <wp:effectExtent l="0" t="0" r="0" b="9525"/>
            <wp:docPr id="29020594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BD6EF" w14:textId="77777777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</w:p>
    <w:p w14:paraId="0374659E" w14:textId="0B923C9C" w:rsidR="00AC3D50" w:rsidRPr="0078790B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sz w:val="20"/>
          <w:szCs w:val="20"/>
        </w:rPr>
        <w:t>KOLEKTOR 3</w:t>
      </w:r>
    </w:p>
    <w:p w14:paraId="32824BBD" w14:textId="46F7B97C" w:rsidR="00AC3D50" w:rsidRDefault="00AC3D50" w:rsidP="0078790B">
      <w:pPr>
        <w:spacing w:after="0"/>
        <w:rPr>
          <w:rFonts w:ascii="Verdana" w:hAnsi="Verdana"/>
          <w:sz w:val="20"/>
          <w:szCs w:val="20"/>
        </w:rPr>
      </w:pPr>
      <w:r w:rsidRPr="0078790B">
        <w:rPr>
          <w:rFonts w:ascii="Verdana" w:hAnsi="Verdana"/>
          <w:noProof/>
          <w:sz w:val="20"/>
          <w:szCs w:val="20"/>
        </w:rPr>
        <w:drawing>
          <wp:inline distT="0" distB="0" distL="0" distR="0" wp14:anchorId="15B67EEC" wp14:editId="20E15363">
            <wp:extent cx="5753100" cy="2657475"/>
            <wp:effectExtent l="0" t="0" r="0" b="9525"/>
            <wp:docPr id="156516045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ACEF6" w14:textId="28344402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4094FA5B" w14:textId="5B67E036" w:rsidR="00E34191" w:rsidRDefault="00790DCA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KOCIOŁ ISTNIEJĄCY</w:t>
      </w:r>
    </w:p>
    <w:p w14:paraId="324ADFD6" w14:textId="4C14B595" w:rsidR="00E34191" w:rsidRDefault="00E34191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47E45DFC" wp14:editId="4B002D7D">
            <wp:extent cx="5772150" cy="3067050"/>
            <wp:effectExtent l="0" t="0" r="0" b="0"/>
            <wp:docPr id="173942600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B5A61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0B724440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5C05A706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01A03577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13B0B515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773B9983" w14:textId="107ADE39" w:rsidR="008020B9" w:rsidRDefault="00E34191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479BBCCD" wp14:editId="3094795A">
            <wp:extent cx="8279591" cy="3819525"/>
            <wp:effectExtent l="952" t="0" r="8573" b="8572"/>
            <wp:docPr id="26766038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88794" cy="38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F2304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1B602B81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4DEABB36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0D1ACBD3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159ECC65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02CAAFF1" w14:textId="77777777" w:rsidR="008020B9" w:rsidRDefault="008020B9" w:rsidP="0078790B">
      <w:pPr>
        <w:spacing w:after="0"/>
        <w:rPr>
          <w:rFonts w:ascii="Verdana" w:hAnsi="Verdana"/>
          <w:sz w:val="20"/>
          <w:szCs w:val="20"/>
        </w:rPr>
      </w:pPr>
    </w:p>
    <w:p w14:paraId="54DE661D" w14:textId="1B19D012" w:rsidR="007B425E" w:rsidRDefault="00790DCA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KOCIOŁ</w:t>
      </w:r>
      <w:r w:rsidR="007B425E">
        <w:rPr>
          <w:rFonts w:ascii="Verdana" w:hAnsi="Verdana"/>
          <w:sz w:val="20"/>
          <w:szCs w:val="20"/>
        </w:rPr>
        <w:t xml:space="preserve"> OD IŁŻA </w:t>
      </w:r>
    </w:p>
    <w:p w14:paraId="614FE280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39FD2D0F" w14:textId="406B5B8B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6E4E7949" wp14:editId="52A6FA09">
            <wp:extent cx="6677025" cy="4178271"/>
            <wp:effectExtent l="0" t="0" r="0" b="0"/>
            <wp:docPr id="19164925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816" cy="4190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08438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69C66FA9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0267B832" w14:textId="1326ACBF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1A3FEDAC" wp14:editId="3880E8DA">
            <wp:extent cx="4669065" cy="6815580"/>
            <wp:effectExtent l="0" t="6668" r="0" b="0"/>
            <wp:docPr id="54606180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96307" cy="6855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870EE" w14:textId="77777777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</w:p>
    <w:p w14:paraId="001FF23D" w14:textId="18F41F74" w:rsidR="007B425E" w:rsidRDefault="007B425E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lastRenderedPageBreak/>
        <w:drawing>
          <wp:anchor distT="0" distB="0" distL="114300" distR="114300" simplePos="0" relativeHeight="251658240" behindDoc="0" locked="0" layoutInCell="1" allowOverlap="1" wp14:anchorId="0B349C76" wp14:editId="465A8938">
            <wp:simplePos x="-92710" y="1191895"/>
            <wp:positionH relativeFrom="column">
              <wp:align>left</wp:align>
            </wp:positionH>
            <wp:positionV relativeFrom="paragraph">
              <wp:align>top</wp:align>
            </wp:positionV>
            <wp:extent cx="4375785" cy="3278505"/>
            <wp:effectExtent l="0" t="3810" r="1905" b="1905"/>
            <wp:wrapSquare wrapText="bothSides"/>
            <wp:docPr id="179405565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75785" cy="327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5B1AC024" wp14:editId="3EF7E009">
            <wp:extent cx="4369685" cy="3216275"/>
            <wp:effectExtent l="5080" t="0" r="0" b="0"/>
            <wp:docPr id="107485362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97953" cy="3237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sz w:val="20"/>
          <w:szCs w:val="20"/>
        </w:rPr>
        <w:br w:type="textWrapping" w:clear="all"/>
      </w:r>
    </w:p>
    <w:p w14:paraId="6199C335" w14:textId="649CC322" w:rsidR="007B425E" w:rsidRDefault="007B425E" w:rsidP="0078790B">
      <w:pPr>
        <w:spacing w:after="0"/>
        <w:rPr>
          <w:rFonts w:ascii="Verdana" w:hAnsi="Verdana"/>
          <w:noProof/>
          <w:sz w:val="20"/>
          <w:szCs w:val="20"/>
        </w:rPr>
      </w:pPr>
    </w:p>
    <w:p w14:paraId="54FB410E" w14:textId="65B3EE2D" w:rsidR="007B425E" w:rsidRPr="0078790B" w:rsidRDefault="007B425E" w:rsidP="0078790B">
      <w:pPr>
        <w:spacing w:after="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 wp14:anchorId="004F51CC" wp14:editId="7D1F9083">
            <wp:extent cx="4374758" cy="3277935"/>
            <wp:effectExtent l="0" t="4127" r="2857" b="2858"/>
            <wp:docPr id="169417287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80762" cy="3282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B425E" w:rsidRPr="0078790B" w:rsidSect="00AC3D5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3D50"/>
    <w:rsid w:val="00020683"/>
    <w:rsid w:val="00037AD7"/>
    <w:rsid w:val="00274089"/>
    <w:rsid w:val="0029134A"/>
    <w:rsid w:val="0029419A"/>
    <w:rsid w:val="002E373B"/>
    <w:rsid w:val="004D2D20"/>
    <w:rsid w:val="004F266A"/>
    <w:rsid w:val="006F68B2"/>
    <w:rsid w:val="00741A0B"/>
    <w:rsid w:val="00754D18"/>
    <w:rsid w:val="007576D9"/>
    <w:rsid w:val="0078790B"/>
    <w:rsid w:val="00790DCA"/>
    <w:rsid w:val="007B425E"/>
    <w:rsid w:val="008020B9"/>
    <w:rsid w:val="00833F0F"/>
    <w:rsid w:val="00A55DEE"/>
    <w:rsid w:val="00AC3D50"/>
    <w:rsid w:val="00B134A2"/>
    <w:rsid w:val="00BE301E"/>
    <w:rsid w:val="00C14AB0"/>
    <w:rsid w:val="00CB61E8"/>
    <w:rsid w:val="00CD0DB7"/>
    <w:rsid w:val="00E34191"/>
    <w:rsid w:val="00F16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B948B"/>
  <w15:chartTrackingRefBased/>
  <w15:docId w15:val="{0CE195FB-658E-4939-B60B-2813DECE2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3D5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3D5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3D5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3D5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3D5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3D5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3D5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3D5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3D5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3D5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3D5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3D5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3D50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3D50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3D50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3D50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3D50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3D50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3D5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3D5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3D5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3D5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3D5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3D50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3D5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3D50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3D5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3D50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3D5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893</Words>
  <Characters>5362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Pszeszło Kamila</dc:creator>
  <cp:keywords/>
  <dc:description/>
  <cp:lastModifiedBy>Pszeszło Kamila</cp:lastModifiedBy>
  <cp:revision>3</cp:revision>
  <dcterms:created xsi:type="dcterms:W3CDTF">2026-02-06T07:28:00Z</dcterms:created>
  <dcterms:modified xsi:type="dcterms:W3CDTF">2026-02-06T11:05:00Z</dcterms:modified>
</cp:coreProperties>
</file>